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189" w:rsidRDefault="00221CBE" w:rsidP="00221CBE">
      <w:pPr>
        <w:jc w:val="center"/>
      </w:pPr>
      <w:r>
        <w:rPr>
          <w:noProof/>
        </w:rPr>
        <w:drawing>
          <wp:inline distT="0" distB="0" distL="0" distR="0" wp14:anchorId="096FB744" wp14:editId="1DD66CAB">
            <wp:extent cx="4297680" cy="914400"/>
            <wp:effectExtent l="0" t="0" r="7620" b="0"/>
            <wp:docPr id="1" name="510ec355-a4d6-4fc2-b4ed-e40cfef54227" descr="cid:82437875-4B93-4A56-802B-04734CF0BFB7"/>
            <wp:cNvGraphicFramePr/>
            <a:graphic xmlns:a="http://schemas.openxmlformats.org/drawingml/2006/main">
              <a:graphicData uri="http://schemas.openxmlformats.org/drawingml/2006/picture">
                <pic:pic xmlns:pic="http://schemas.openxmlformats.org/drawingml/2006/picture">
                  <pic:nvPicPr>
                    <pic:cNvPr id="1" name="510ec355-a4d6-4fc2-b4ed-e40cfef54227" descr="cid:82437875-4B93-4A56-802B-04734CF0BFB7"/>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7680" cy="914400"/>
                    </a:xfrm>
                    <a:prstGeom prst="rect">
                      <a:avLst/>
                    </a:prstGeom>
                    <a:noFill/>
                    <a:ln>
                      <a:noFill/>
                    </a:ln>
                  </pic:spPr>
                </pic:pic>
              </a:graphicData>
            </a:graphic>
          </wp:inline>
        </w:drawing>
      </w:r>
    </w:p>
    <w:p w:rsidR="00FE2847" w:rsidRPr="00FE2847" w:rsidRDefault="006B448F" w:rsidP="00FE2847">
      <w:pPr>
        <w:spacing w:after="0" w:line="240" w:lineRule="auto"/>
        <w:jc w:val="center"/>
        <w:rPr>
          <w:b/>
          <w:sz w:val="44"/>
          <w:szCs w:val="44"/>
        </w:rPr>
      </w:pPr>
      <w:r>
        <w:rPr>
          <w:noProof/>
        </w:rPr>
        <mc:AlternateContent>
          <mc:Choice Requires="wps">
            <w:drawing>
              <wp:anchor distT="0" distB="0" distL="114300" distR="114300" simplePos="0" relativeHeight="251666432" behindDoc="0" locked="0" layoutInCell="1" allowOverlap="1" wp14:anchorId="3ACCFA81" wp14:editId="64B30605">
                <wp:simplePos x="0" y="0"/>
                <wp:positionH relativeFrom="column">
                  <wp:posOffset>1466850</wp:posOffset>
                </wp:positionH>
                <wp:positionV relativeFrom="paragraph">
                  <wp:posOffset>5066665</wp:posOffset>
                </wp:positionV>
                <wp:extent cx="1352550" cy="1371600"/>
                <wp:effectExtent l="19050" t="19050" r="19050" b="19050"/>
                <wp:wrapNone/>
                <wp:docPr id="9" name="Oval 9"/>
                <wp:cNvGraphicFramePr/>
                <a:graphic xmlns:a="http://schemas.openxmlformats.org/drawingml/2006/main">
                  <a:graphicData uri="http://schemas.microsoft.com/office/word/2010/wordprocessingShape">
                    <wps:wsp>
                      <wps:cNvSpPr/>
                      <wps:spPr>
                        <a:xfrm>
                          <a:off x="0" y="0"/>
                          <a:ext cx="1352550" cy="1371600"/>
                        </a:xfrm>
                        <a:prstGeom prst="ellipse">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09707" id="Oval 9" o:spid="_x0000_s1026" style="position:absolute;margin-left:115.5pt;margin-top:398.95pt;width:106.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" filled="f" strokecolor="yellow" strokeweight="2.25pt">
                <v:stroke joinstyle="miter"/>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3876676</wp:posOffset>
                </wp:positionH>
                <wp:positionV relativeFrom="paragraph">
                  <wp:posOffset>4695190</wp:posOffset>
                </wp:positionV>
                <wp:extent cx="1352550" cy="1371600"/>
                <wp:effectExtent l="19050" t="19050" r="19050" b="19050"/>
                <wp:wrapNone/>
                <wp:docPr id="8" name="Oval 8"/>
                <wp:cNvGraphicFramePr/>
                <a:graphic xmlns:a="http://schemas.openxmlformats.org/drawingml/2006/main">
                  <a:graphicData uri="http://schemas.microsoft.com/office/word/2010/wordprocessingShape">
                    <wps:wsp>
                      <wps:cNvSpPr/>
                      <wps:spPr>
                        <a:xfrm>
                          <a:off x="0" y="0"/>
                          <a:ext cx="1352550" cy="1371600"/>
                        </a:xfrm>
                        <a:prstGeom prst="ellipse">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E008B" id="Oval 8" o:spid="_x0000_s1026" style="position:absolute;margin-left:305.25pt;margin-top:369.7pt;width:10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" filled="f" strokecolor="yellow" strokeweight="2.25pt">
                <v:stroke joinstyle="miter"/>
              </v:oval>
            </w:pict>
          </mc:Fallback>
        </mc:AlternateContent>
      </w:r>
      <w:r w:rsidR="008A0598">
        <w:rPr>
          <w:noProof/>
        </w:rPr>
        <w:drawing>
          <wp:anchor distT="0" distB="0" distL="114300" distR="114300" simplePos="0" relativeHeight="251660288" behindDoc="0" locked="0" layoutInCell="1" allowOverlap="1">
            <wp:simplePos x="0" y="0"/>
            <wp:positionH relativeFrom="margin">
              <wp:posOffset>3228975</wp:posOffset>
            </wp:positionH>
            <wp:positionV relativeFrom="paragraph">
              <wp:posOffset>4133215</wp:posOffset>
            </wp:positionV>
            <wp:extent cx="3286125" cy="2676525"/>
            <wp:effectExtent l="133350" t="114300" r="123825" b="161925"/>
            <wp:wrapThrough wrapText="bothSides">
              <wp:wrapPolygon edited="0">
                <wp:start x="-751" y="-922"/>
                <wp:lineTo x="-877" y="21523"/>
                <wp:lineTo x="-501" y="22753"/>
                <wp:lineTo x="21913" y="22753"/>
                <wp:lineTo x="22289" y="21523"/>
                <wp:lineTo x="22163" y="-922"/>
                <wp:lineTo x="-751" y="-92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 hook 1 rev.jpg"/>
                    <pic:cNvPicPr/>
                  </pic:nvPicPr>
                  <pic:blipFill>
                    <a:blip r:embed="rId7">
                      <a:extLst>
                        <a:ext uri="{28A0092B-C50C-407E-A947-70E740481C1C}">
                          <a14:useLocalDpi xmlns:a14="http://schemas.microsoft.com/office/drawing/2010/main" val="0"/>
                        </a:ext>
                      </a:extLst>
                    </a:blip>
                    <a:stretch>
                      <a:fillRect/>
                    </a:stretch>
                  </pic:blipFill>
                  <pic:spPr>
                    <a:xfrm>
                      <a:off x="0" y="0"/>
                      <a:ext cx="3286125" cy="2676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23A9D" w:rsidRPr="00FE2847">
        <w:rPr>
          <w:noProof/>
          <w:sz w:val="24"/>
          <w:szCs w:val="24"/>
        </w:rPr>
        <mc:AlternateContent>
          <mc:Choice Requires="wps">
            <w:drawing>
              <wp:anchor distT="45720" distB="45720" distL="114300" distR="114300" simplePos="0" relativeHeight="251662336" behindDoc="0" locked="0" layoutInCell="1" allowOverlap="1">
                <wp:simplePos x="0" y="0"/>
                <wp:positionH relativeFrom="margin">
                  <wp:posOffset>3181350</wp:posOffset>
                </wp:positionH>
                <wp:positionV relativeFrom="paragraph">
                  <wp:posOffset>494665</wp:posOffset>
                </wp:positionV>
                <wp:extent cx="3352800" cy="3476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76625"/>
                        </a:xfrm>
                        <a:prstGeom prst="rect">
                          <a:avLst/>
                        </a:prstGeom>
                        <a:solidFill>
                          <a:srgbClr val="FFFFFF"/>
                        </a:solidFill>
                        <a:ln w="9525">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lgDash"/>
                          <a:round/>
                          <a:headEnd/>
                          <a:tailEnd/>
                        </a:ln>
                      </wps:spPr>
                      <wps:txbx>
                        <w:txbxContent>
                          <w:p w:rsidR="00FE2847" w:rsidRPr="004A4A0E" w:rsidRDefault="00FE2847">
                            <w:pPr>
                              <w:rPr>
                                <w:rFonts w:cstheme="minorHAnsi"/>
                                <w:color w:val="333333"/>
                                <w:sz w:val="20"/>
                                <w:szCs w:val="20"/>
                              </w:rPr>
                            </w:pPr>
                            <w:proofErr w:type="spellStart"/>
                            <w:r w:rsidRPr="00FE2847">
                              <w:rPr>
                                <w:rStyle w:val="Emphasis"/>
                                <w:rFonts w:ascii="&amp;quot" w:hAnsi="&amp;quot"/>
                                <w:b/>
                                <w:bCs/>
                                <w:color w:val="333333"/>
                                <w:sz w:val="32"/>
                                <w:szCs w:val="32"/>
                              </w:rPr>
                              <w:t>SmartGuard’s</w:t>
                            </w:r>
                            <w:proofErr w:type="spellEnd"/>
                            <w:r>
                              <w:rPr>
                                <w:rFonts w:ascii="Helvetica" w:hAnsi="Helvetica"/>
                                <w:color w:val="333333"/>
                              </w:rPr>
                              <w:t xml:space="preserve"> </w:t>
                            </w:r>
                            <w:r w:rsidRPr="004A4A0E">
                              <w:rPr>
                                <w:rFonts w:cstheme="minorHAnsi"/>
                                <w:color w:val="333333"/>
                                <w:sz w:val="20"/>
                                <w:szCs w:val="20"/>
                              </w:rPr>
                              <w:t xml:space="preserve">EASY HOOKS are one of our newest offerings to meet the Electricians and General Contractors need for hanging temporary wiring, cords, cables and hoses. These are great for hanging temporary lighting, safety equipment, clothing and more. Our S hooks help to meet OSHA requirements for good housekeeping best practices. </w:t>
                            </w:r>
                          </w:p>
                          <w:p w:rsidR="00FE2847" w:rsidRPr="004A4A0E" w:rsidRDefault="00FE2847">
                            <w:pPr>
                              <w:rPr>
                                <w:rFonts w:cstheme="minorHAnsi"/>
                                <w:color w:val="333333"/>
                                <w:sz w:val="20"/>
                                <w:szCs w:val="20"/>
                              </w:rPr>
                            </w:pPr>
                            <w:r w:rsidRPr="004A4A0E">
                              <w:rPr>
                                <w:rFonts w:cstheme="minorHAnsi"/>
                                <w:color w:val="333333"/>
                                <w:sz w:val="20"/>
                                <w:szCs w:val="20"/>
                              </w:rPr>
                              <w:t>These hooks have great memory and can be stretched open over 4″ pipes and snap right back into their original shape.</w:t>
                            </w:r>
                          </w:p>
                          <w:p w:rsidR="00FE2847" w:rsidRPr="004A4A0E" w:rsidRDefault="003F6381">
                            <w:pPr>
                              <w:rPr>
                                <w:rFonts w:cstheme="minorHAnsi"/>
                                <w:color w:val="333333"/>
                                <w:sz w:val="20"/>
                                <w:szCs w:val="20"/>
                              </w:rPr>
                            </w:pPr>
                            <w:r>
                              <w:rPr>
                                <w:rFonts w:cstheme="minorHAnsi"/>
                                <w:color w:val="333333"/>
                                <w:sz w:val="20"/>
                                <w:szCs w:val="20"/>
                              </w:rPr>
                              <w:t>They are made from flame-</w:t>
                            </w:r>
                            <w:r w:rsidR="00FE2847" w:rsidRPr="004A4A0E">
                              <w:rPr>
                                <w:rFonts w:cstheme="minorHAnsi"/>
                                <w:color w:val="333333"/>
                                <w:sz w:val="20"/>
                                <w:szCs w:val="20"/>
                              </w:rPr>
                              <w:t>rated, non-conductive, strong and durable PVC and meet UL 514C for non-conductive and flame-resistant characteristi</w:t>
                            </w:r>
                            <w:r w:rsidR="008D671A">
                              <w:rPr>
                                <w:rFonts w:cstheme="minorHAnsi"/>
                                <w:color w:val="333333"/>
                                <w:sz w:val="20"/>
                                <w:szCs w:val="20"/>
                              </w:rPr>
                              <w:t>cs! Also look at our 90-degree o</w:t>
                            </w:r>
                            <w:r w:rsidR="00FE2847" w:rsidRPr="004A4A0E">
                              <w:rPr>
                                <w:rFonts w:cstheme="minorHAnsi"/>
                                <w:color w:val="333333"/>
                                <w:sz w:val="20"/>
                                <w:szCs w:val="20"/>
                              </w:rPr>
                              <w:t>pposing loop hook for more versatility in your jobsite wire management systems.</w:t>
                            </w:r>
                          </w:p>
                          <w:p w:rsidR="00FE2847" w:rsidRPr="004A4A0E" w:rsidRDefault="00FE2847" w:rsidP="00FE2847">
                            <w:pPr>
                              <w:spacing w:after="0"/>
                              <w:rPr>
                                <w:rFonts w:cstheme="minorHAnsi"/>
                                <w:color w:val="333333"/>
                                <w:sz w:val="20"/>
                                <w:szCs w:val="20"/>
                              </w:rPr>
                            </w:pPr>
                            <w:r w:rsidRPr="004A4A0E">
                              <w:rPr>
                                <w:rFonts w:cstheme="minorHAnsi"/>
                                <w:color w:val="333333"/>
                                <w:sz w:val="20"/>
                                <w:szCs w:val="20"/>
                              </w:rPr>
                              <w:t>Part No. SH11-Large 11” S-Hook</w:t>
                            </w:r>
                          </w:p>
                          <w:p w:rsidR="00FE2847" w:rsidRPr="004A4A0E" w:rsidRDefault="00FE2847" w:rsidP="00FE2847">
                            <w:pPr>
                              <w:spacing w:after="0"/>
                              <w:rPr>
                                <w:rFonts w:cstheme="minorHAnsi"/>
                                <w:sz w:val="20"/>
                                <w:szCs w:val="20"/>
                              </w:rPr>
                            </w:pPr>
                            <w:r w:rsidRPr="004A4A0E">
                              <w:rPr>
                                <w:rFonts w:cstheme="minorHAnsi"/>
                                <w:sz w:val="20"/>
                                <w:szCs w:val="20"/>
                              </w:rPr>
                              <w:t>Part No. SH1190 – Large 11” S-Hook with 90°</w:t>
                            </w:r>
                          </w:p>
                          <w:p w:rsidR="004A4A0E" w:rsidRPr="004A4A0E" w:rsidRDefault="004A4A0E" w:rsidP="00FE2847">
                            <w:pPr>
                              <w:spacing w:after="0"/>
                              <w:rPr>
                                <w:rFonts w:cstheme="minorHAnsi"/>
                                <w:sz w:val="20"/>
                                <w:szCs w:val="20"/>
                              </w:rPr>
                            </w:pPr>
                          </w:p>
                          <w:p w:rsidR="004A4A0E" w:rsidRPr="00823A9D" w:rsidRDefault="004A4A0E" w:rsidP="00823A9D">
                            <w:pPr>
                              <w:spacing w:after="0"/>
                              <w:jc w:val="center"/>
                              <w:rPr>
                                <w:rFonts w:cstheme="minorHAnsi"/>
                                <w:color w:val="C45911" w:themeColor="accent2" w:themeShade="BF"/>
                                <w:sz w:val="20"/>
                                <w:szCs w:val="20"/>
                              </w:rPr>
                            </w:pPr>
                            <w:r w:rsidRPr="00823A9D">
                              <w:rPr>
                                <w:rFonts w:cstheme="minorHAnsi"/>
                                <w:color w:val="C45911" w:themeColor="accent2" w:themeShade="BF"/>
                                <w:sz w:val="20"/>
                                <w:szCs w:val="20"/>
                              </w:rPr>
                              <w:t>For more in</w:t>
                            </w:r>
                            <w:r w:rsidR="00FD0867">
                              <w:rPr>
                                <w:rFonts w:cstheme="minorHAnsi"/>
                                <w:color w:val="C45911" w:themeColor="accent2" w:themeShade="BF"/>
                                <w:sz w:val="20"/>
                                <w:szCs w:val="20"/>
                              </w:rPr>
                              <w:t xml:space="preserve">formation check out our website </w:t>
                            </w:r>
                            <w:bookmarkStart w:id="0" w:name="_GoBack"/>
                            <w:bookmarkEnd w:id="0"/>
                            <w:r w:rsidRPr="00823A9D">
                              <w:rPr>
                                <w:rFonts w:cstheme="minorHAnsi"/>
                                <w:color w:val="C45911" w:themeColor="accent2" w:themeShade="BF"/>
                                <w:sz w:val="20"/>
                                <w:szCs w:val="20"/>
                              </w:rPr>
                              <w:t>www.smartguardcovers.com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5pt;margin-top:38.95pt;width:264pt;height:27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">
                <v:stroke dashstyle="longDash" joinstyle="round"/>
                <v:textbox>
                  <w:txbxContent>
                    <w:p w:rsidR="00FE2847" w:rsidRPr="004A4A0E" w:rsidRDefault="00FE2847">
                      <w:pPr>
                        <w:rPr>
                          <w:rFonts w:cstheme="minorHAnsi"/>
                          <w:color w:val="333333"/>
                          <w:sz w:val="20"/>
                          <w:szCs w:val="20"/>
                        </w:rPr>
                      </w:pPr>
                      <w:proofErr w:type="spellStart"/>
                      <w:r w:rsidRPr="00FE2847">
                        <w:rPr>
                          <w:rStyle w:val="Emphasis"/>
                          <w:rFonts w:ascii="&amp;quot" w:hAnsi="&amp;quot"/>
                          <w:b/>
                          <w:bCs/>
                          <w:color w:val="333333"/>
                          <w:sz w:val="32"/>
                          <w:szCs w:val="32"/>
                        </w:rPr>
                        <w:t>SmartGuard’s</w:t>
                      </w:r>
                      <w:proofErr w:type="spellEnd"/>
                      <w:r>
                        <w:rPr>
                          <w:rFonts w:ascii="Helvetica" w:hAnsi="Helvetica"/>
                          <w:color w:val="333333"/>
                        </w:rPr>
                        <w:t xml:space="preserve"> </w:t>
                      </w:r>
                      <w:r w:rsidRPr="004A4A0E">
                        <w:rPr>
                          <w:rFonts w:cstheme="minorHAnsi"/>
                          <w:color w:val="333333"/>
                          <w:sz w:val="20"/>
                          <w:szCs w:val="20"/>
                        </w:rPr>
                        <w:t xml:space="preserve">EASY HOOKS are one of our newest offerings to meet the Electricians and General Contractors need for hanging temporary wiring, cords, cables and hoses. These are great for hanging temporary lighting, safety equipment, clothing and more. Our S hooks help to meet OSHA requirements for good housekeeping best practices. </w:t>
                      </w:r>
                    </w:p>
                    <w:p w:rsidR="00FE2847" w:rsidRPr="004A4A0E" w:rsidRDefault="00FE2847">
                      <w:pPr>
                        <w:rPr>
                          <w:rFonts w:cstheme="minorHAnsi"/>
                          <w:color w:val="333333"/>
                          <w:sz w:val="20"/>
                          <w:szCs w:val="20"/>
                        </w:rPr>
                      </w:pPr>
                      <w:r w:rsidRPr="004A4A0E">
                        <w:rPr>
                          <w:rFonts w:cstheme="minorHAnsi"/>
                          <w:color w:val="333333"/>
                          <w:sz w:val="20"/>
                          <w:szCs w:val="20"/>
                        </w:rPr>
                        <w:t>These hooks have great memory and can be stretched open over 4″ pipes and snap right back into their original shape.</w:t>
                      </w:r>
                    </w:p>
                    <w:p w:rsidR="00FE2847" w:rsidRPr="004A4A0E" w:rsidRDefault="003F6381">
                      <w:pPr>
                        <w:rPr>
                          <w:rFonts w:cstheme="minorHAnsi"/>
                          <w:color w:val="333333"/>
                          <w:sz w:val="20"/>
                          <w:szCs w:val="20"/>
                        </w:rPr>
                      </w:pPr>
                      <w:r>
                        <w:rPr>
                          <w:rFonts w:cstheme="minorHAnsi"/>
                          <w:color w:val="333333"/>
                          <w:sz w:val="20"/>
                          <w:szCs w:val="20"/>
                        </w:rPr>
                        <w:t>They are made from flame-</w:t>
                      </w:r>
                      <w:r w:rsidR="00FE2847" w:rsidRPr="004A4A0E">
                        <w:rPr>
                          <w:rFonts w:cstheme="minorHAnsi"/>
                          <w:color w:val="333333"/>
                          <w:sz w:val="20"/>
                          <w:szCs w:val="20"/>
                        </w:rPr>
                        <w:t>rated, non-conductive, strong and durable PVC and meet UL 514C for non-conductive and flame-resistant characteristi</w:t>
                      </w:r>
                      <w:r w:rsidR="008D671A">
                        <w:rPr>
                          <w:rFonts w:cstheme="minorHAnsi"/>
                          <w:color w:val="333333"/>
                          <w:sz w:val="20"/>
                          <w:szCs w:val="20"/>
                        </w:rPr>
                        <w:t>cs! Also look at our 90-degree o</w:t>
                      </w:r>
                      <w:r w:rsidR="00FE2847" w:rsidRPr="004A4A0E">
                        <w:rPr>
                          <w:rFonts w:cstheme="minorHAnsi"/>
                          <w:color w:val="333333"/>
                          <w:sz w:val="20"/>
                          <w:szCs w:val="20"/>
                        </w:rPr>
                        <w:t>pposing loop hook for more versatility in your jobsite wire management systems.</w:t>
                      </w:r>
                    </w:p>
                    <w:p w:rsidR="00FE2847" w:rsidRPr="004A4A0E" w:rsidRDefault="00FE2847" w:rsidP="00FE2847">
                      <w:pPr>
                        <w:spacing w:after="0"/>
                        <w:rPr>
                          <w:rFonts w:cstheme="minorHAnsi"/>
                          <w:color w:val="333333"/>
                          <w:sz w:val="20"/>
                          <w:szCs w:val="20"/>
                        </w:rPr>
                      </w:pPr>
                      <w:r w:rsidRPr="004A4A0E">
                        <w:rPr>
                          <w:rFonts w:cstheme="minorHAnsi"/>
                          <w:color w:val="333333"/>
                          <w:sz w:val="20"/>
                          <w:szCs w:val="20"/>
                        </w:rPr>
                        <w:t>Part No. SH11-Large 11” S-Hook</w:t>
                      </w:r>
                    </w:p>
                    <w:p w:rsidR="00FE2847" w:rsidRPr="004A4A0E" w:rsidRDefault="00FE2847" w:rsidP="00FE2847">
                      <w:pPr>
                        <w:spacing w:after="0"/>
                        <w:rPr>
                          <w:rFonts w:cstheme="minorHAnsi"/>
                          <w:sz w:val="20"/>
                          <w:szCs w:val="20"/>
                        </w:rPr>
                      </w:pPr>
                      <w:r w:rsidRPr="004A4A0E">
                        <w:rPr>
                          <w:rFonts w:cstheme="minorHAnsi"/>
                          <w:sz w:val="20"/>
                          <w:szCs w:val="20"/>
                        </w:rPr>
                        <w:t>Part No. SH1190 – Large 11” S-Hook with 90°</w:t>
                      </w:r>
                    </w:p>
                    <w:p w:rsidR="004A4A0E" w:rsidRPr="004A4A0E" w:rsidRDefault="004A4A0E" w:rsidP="00FE2847">
                      <w:pPr>
                        <w:spacing w:after="0"/>
                        <w:rPr>
                          <w:rFonts w:cstheme="minorHAnsi"/>
                          <w:sz w:val="20"/>
                          <w:szCs w:val="20"/>
                        </w:rPr>
                      </w:pPr>
                    </w:p>
                    <w:p w:rsidR="004A4A0E" w:rsidRPr="00823A9D" w:rsidRDefault="004A4A0E" w:rsidP="00823A9D">
                      <w:pPr>
                        <w:spacing w:after="0"/>
                        <w:jc w:val="center"/>
                        <w:rPr>
                          <w:rFonts w:cstheme="minorHAnsi"/>
                          <w:color w:val="C45911" w:themeColor="accent2" w:themeShade="BF"/>
                          <w:sz w:val="20"/>
                          <w:szCs w:val="20"/>
                        </w:rPr>
                      </w:pPr>
                      <w:r w:rsidRPr="00823A9D">
                        <w:rPr>
                          <w:rFonts w:cstheme="minorHAnsi"/>
                          <w:color w:val="C45911" w:themeColor="accent2" w:themeShade="BF"/>
                          <w:sz w:val="20"/>
                          <w:szCs w:val="20"/>
                        </w:rPr>
                        <w:t>For more in</w:t>
                      </w:r>
                      <w:r w:rsidR="00FD0867">
                        <w:rPr>
                          <w:rFonts w:cstheme="minorHAnsi"/>
                          <w:color w:val="C45911" w:themeColor="accent2" w:themeShade="BF"/>
                          <w:sz w:val="20"/>
                          <w:szCs w:val="20"/>
                        </w:rPr>
                        <w:t xml:space="preserve">formation check out our website </w:t>
                      </w:r>
                      <w:bookmarkStart w:id="1" w:name="_GoBack"/>
                      <w:bookmarkEnd w:id="1"/>
                      <w:r w:rsidRPr="00823A9D">
                        <w:rPr>
                          <w:rFonts w:cstheme="minorHAnsi"/>
                          <w:color w:val="C45911" w:themeColor="accent2" w:themeShade="BF"/>
                          <w:sz w:val="20"/>
                          <w:szCs w:val="20"/>
                        </w:rPr>
                        <w:t>www.smartguardcovers.com</w:t>
                      </w:r>
                    </w:p>
                  </w:txbxContent>
                </v:textbox>
                <w10:wrap type="square" anchorx="margin"/>
              </v:shape>
            </w:pict>
          </mc:Fallback>
        </mc:AlternateContent>
      </w:r>
      <w:r w:rsidR="00823A9D">
        <w:rPr>
          <w:noProof/>
          <w:sz w:val="24"/>
          <w:szCs w:val="24"/>
        </w:rPr>
        <w:drawing>
          <wp:anchor distT="0" distB="0" distL="114300" distR="114300" simplePos="0" relativeHeight="251658240" behindDoc="0" locked="0" layoutInCell="1" allowOverlap="1">
            <wp:simplePos x="0" y="0"/>
            <wp:positionH relativeFrom="column">
              <wp:posOffset>266700</wp:posOffset>
            </wp:positionH>
            <wp:positionV relativeFrom="paragraph">
              <wp:posOffset>532765</wp:posOffset>
            </wp:positionV>
            <wp:extent cx="2676525" cy="3406140"/>
            <wp:effectExtent l="114300" t="114300" r="142875" b="137160"/>
            <wp:wrapThrough wrapText="bothSides">
              <wp:wrapPolygon edited="0">
                <wp:start x="-922" y="-725"/>
                <wp:lineTo x="-922" y="22349"/>
                <wp:lineTo x="22446" y="22349"/>
                <wp:lineTo x="22599" y="1450"/>
                <wp:lineTo x="22292" y="-725"/>
                <wp:lineTo x="-922" y="-72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 hook 3 rev.jpg"/>
                    <pic:cNvPicPr/>
                  </pic:nvPicPr>
                  <pic:blipFill>
                    <a:blip r:embed="rId8">
                      <a:extLst>
                        <a:ext uri="{28A0092B-C50C-407E-A947-70E740481C1C}">
                          <a14:useLocalDpi xmlns:a14="http://schemas.microsoft.com/office/drawing/2010/main" val="0"/>
                        </a:ext>
                      </a:extLst>
                    </a:blip>
                    <a:stretch>
                      <a:fillRect/>
                    </a:stretch>
                  </pic:blipFill>
                  <pic:spPr>
                    <a:xfrm>
                      <a:off x="0" y="0"/>
                      <a:ext cx="2676525" cy="3406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E2847" w:rsidRPr="00FE2847">
        <w:rPr>
          <w:b/>
          <w:sz w:val="44"/>
          <w:szCs w:val="44"/>
        </w:rPr>
        <w:t>OUR “S” HOOKS IN ACTION!</w:t>
      </w:r>
    </w:p>
    <w:p w:rsidR="00FE2847" w:rsidRPr="002F63BE" w:rsidRDefault="00823A9D" w:rsidP="002F63BE">
      <w:pPr>
        <w:spacing w:after="0" w:line="240" w:lineRule="auto"/>
        <w:rPr>
          <w:rFonts w:ascii="Arial" w:hAnsi="Arial" w:cs="Arial"/>
          <w:sz w:val="24"/>
          <w:szCs w:val="24"/>
        </w:rPr>
      </w:pPr>
      <w:r>
        <w:rPr>
          <w:noProof/>
        </w:rPr>
        <w:drawing>
          <wp:anchor distT="0" distB="0" distL="114300" distR="114300" simplePos="0" relativeHeight="251663360" behindDoc="0" locked="0" layoutInCell="1" allowOverlap="1">
            <wp:simplePos x="0" y="0"/>
            <wp:positionH relativeFrom="margin">
              <wp:posOffset>266700</wp:posOffset>
            </wp:positionH>
            <wp:positionV relativeFrom="paragraph">
              <wp:posOffset>3792220</wp:posOffset>
            </wp:positionV>
            <wp:extent cx="2705100" cy="2667000"/>
            <wp:effectExtent l="133350" t="114300" r="152400" b="171450"/>
            <wp:wrapThrough wrapText="bothSides">
              <wp:wrapPolygon edited="0">
                <wp:start x="-913" y="-926"/>
                <wp:lineTo x="-1065" y="21754"/>
                <wp:lineTo x="-608" y="22834"/>
                <wp:lineTo x="22056" y="22834"/>
                <wp:lineTo x="22665" y="21600"/>
                <wp:lineTo x="22665" y="1851"/>
                <wp:lineTo x="22361" y="-926"/>
                <wp:lineTo x="-913" y="-926"/>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 hook 2 rev2.jpg"/>
                    <pic:cNvPicPr/>
                  </pic:nvPicPr>
                  <pic:blipFill>
                    <a:blip r:embed="rId9">
                      <a:extLst>
                        <a:ext uri="{28A0092B-C50C-407E-A947-70E740481C1C}">
                          <a14:useLocalDpi xmlns:a14="http://schemas.microsoft.com/office/drawing/2010/main" val="0"/>
                        </a:ext>
                      </a:extLst>
                    </a:blip>
                    <a:stretch>
                      <a:fillRect/>
                    </a:stretch>
                  </pic:blipFill>
                  <pic:spPr>
                    <a:xfrm>
                      <a:off x="0" y="0"/>
                      <a:ext cx="2705100" cy="2667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E2847" w:rsidRDefault="00FE2847" w:rsidP="00472B22">
      <w:pPr>
        <w:pStyle w:val="ListParagraph"/>
        <w:jc w:val="center"/>
        <w:rPr>
          <w:rFonts w:ascii="Arial" w:hAnsi="Arial" w:cs="Arial"/>
          <w:sz w:val="24"/>
          <w:szCs w:val="24"/>
        </w:rPr>
      </w:pPr>
    </w:p>
    <w:p w:rsidR="00823A9D" w:rsidRPr="002F63BE" w:rsidRDefault="00823A9D" w:rsidP="002F63BE">
      <w:pPr>
        <w:jc w:val="center"/>
        <w:rPr>
          <w:rFonts w:ascii="Arial" w:hAnsi="Arial" w:cs="Arial"/>
          <w:b/>
          <w:sz w:val="24"/>
          <w:szCs w:val="24"/>
        </w:rPr>
      </w:pPr>
    </w:p>
    <w:p w:rsidR="00A12765" w:rsidRPr="00FE2847" w:rsidRDefault="00FD0867" w:rsidP="004A4A0E">
      <w:pPr>
        <w:jc w:val="center"/>
        <w:rPr>
          <w:rStyle w:val="A2"/>
          <w:rFonts w:ascii="Arial" w:hAnsi="Arial" w:cs="Arial"/>
          <w:b w:val="0"/>
          <w:bCs w:val="0"/>
          <w:color w:val="auto"/>
          <w:sz w:val="28"/>
          <w:szCs w:val="28"/>
        </w:rPr>
      </w:pPr>
      <w:hyperlink r:id="rId10" w:history="1">
        <w:r w:rsidR="004B2A25" w:rsidRPr="00FE2847">
          <w:rPr>
            <w:rStyle w:val="Hyperlink"/>
            <w:rFonts w:ascii="Arial" w:hAnsi="Arial" w:cs="Arial"/>
          </w:rPr>
          <w:t>www.smartguardcovers.com</w:t>
        </w:r>
      </w:hyperlink>
      <w:r w:rsidR="00823A9D">
        <w:rPr>
          <w:rStyle w:val="Hyperlink"/>
          <w:rFonts w:ascii="Arial" w:hAnsi="Arial" w:cs="Arial"/>
        </w:rPr>
        <w:t xml:space="preserve">  </w:t>
      </w:r>
      <w:r w:rsidR="00A12765" w:rsidRPr="00FE2847">
        <w:rPr>
          <w:rStyle w:val="A2"/>
          <w:rFonts w:ascii="Arial" w:hAnsi="Arial" w:cs="Arial"/>
          <w:b w:val="0"/>
          <w:bCs w:val="0"/>
          <w:sz w:val="22"/>
          <w:szCs w:val="22"/>
        </w:rPr>
        <w:tab/>
      </w:r>
      <w:hyperlink r:id="rId11" w:history="1">
        <w:r w:rsidR="004B2A25" w:rsidRPr="00FE2847">
          <w:rPr>
            <w:rStyle w:val="Hyperlink"/>
            <w:rFonts w:ascii="Arial" w:hAnsi="Arial" w:cs="Arial"/>
          </w:rPr>
          <w:t>rick@clearindustries.net</w:t>
        </w:r>
      </w:hyperlink>
      <w:r w:rsidR="00A12765" w:rsidRPr="00FE2847">
        <w:rPr>
          <w:rStyle w:val="A2"/>
          <w:rFonts w:ascii="Arial" w:hAnsi="Arial" w:cs="Arial"/>
          <w:sz w:val="24"/>
          <w:szCs w:val="24"/>
        </w:rPr>
        <w:br/>
      </w:r>
      <w:r w:rsidR="009A3126" w:rsidRPr="00FE2847">
        <w:rPr>
          <w:rStyle w:val="A2"/>
          <w:rFonts w:ascii="Arial" w:hAnsi="Arial" w:cs="Arial"/>
          <w:sz w:val="22"/>
          <w:szCs w:val="22"/>
        </w:rPr>
        <w:t xml:space="preserve">Office </w:t>
      </w:r>
      <w:r w:rsidR="004B2A25" w:rsidRPr="00FE2847">
        <w:rPr>
          <w:rStyle w:val="A2"/>
          <w:rFonts w:ascii="Arial" w:hAnsi="Arial" w:cs="Arial"/>
          <w:sz w:val="22"/>
          <w:szCs w:val="22"/>
        </w:rPr>
        <w:t>(360) 598-1907</w:t>
      </w:r>
      <w:r w:rsidR="00A12765" w:rsidRPr="00FE2847">
        <w:rPr>
          <w:rStyle w:val="A2"/>
          <w:rFonts w:ascii="Arial" w:hAnsi="Arial" w:cs="Arial"/>
          <w:sz w:val="22"/>
          <w:szCs w:val="22"/>
        </w:rPr>
        <w:tab/>
      </w:r>
      <w:r w:rsidR="00823A9D">
        <w:rPr>
          <w:rStyle w:val="A2"/>
          <w:rFonts w:ascii="Arial" w:hAnsi="Arial" w:cs="Arial"/>
          <w:sz w:val="22"/>
          <w:szCs w:val="22"/>
        </w:rPr>
        <w:t xml:space="preserve">     </w:t>
      </w:r>
      <w:r w:rsidR="0003320A" w:rsidRPr="00FE2847">
        <w:rPr>
          <w:rStyle w:val="A2"/>
          <w:rFonts w:ascii="Arial" w:hAnsi="Arial" w:cs="Arial"/>
          <w:sz w:val="22"/>
          <w:szCs w:val="22"/>
        </w:rPr>
        <w:t>C</w:t>
      </w:r>
      <w:r w:rsidR="004B2A25" w:rsidRPr="00FE2847">
        <w:rPr>
          <w:rStyle w:val="A2"/>
          <w:rFonts w:ascii="Arial" w:hAnsi="Arial" w:cs="Arial"/>
          <w:sz w:val="22"/>
          <w:szCs w:val="22"/>
        </w:rPr>
        <w:t>ell (206) 777-5886</w:t>
      </w:r>
    </w:p>
    <w:sectPr w:rsidR="00A12765" w:rsidRPr="00FE2847" w:rsidSect="00221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MediumEx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11DD"/>
    <w:multiLevelType w:val="hybridMultilevel"/>
    <w:tmpl w:val="EF923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C81911"/>
    <w:multiLevelType w:val="hybridMultilevel"/>
    <w:tmpl w:val="C692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71F44"/>
    <w:multiLevelType w:val="hybridMultilevel"/>
    <w:tmpl w:val="663A1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BE6E37"/>
    <w:multiLevelType w:val="hybridMultilevel"/>
    <w:tmpl w:val="E82C7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BE"/>
    <w:rsid w:val="000109E4"/>
    <w:rsid w:val="00017623"/>
    <w:rsid w:val="0003320A"/>
    <w:rsid w:val="000379CB"/>
    <w:rsid w:val="00070B8C"/>
    <w:rsid w:val="000C4C37"/>
    <w:rsid w:val="000D195A"/>
    <w:rsid w:val="000E66D2"/>
    <w:rsid w:val="00140219"/>
    <w:rsid w:val="001710CA"/>
    <w:rsid w:val="001B3AE8"/>
    <w:rsid w:val="00221CBE"/>
    <w:rsid w:val="002F63BE"/>
    <w:rsid w:val="003547D6"/>
    <w:rsid w:val="00391E98"/>
    <w:rsid w:val="003F6381"/>
    <w:rsid w:val="00472B22"/>
    <w:rsid w:val="004A4A0E"/>
    <w:rsid w:val="004B2A25"/>
    <w:rsid w:val="004D6A2F"/>
    <w:rsid w:val="00575A7D"/>
    <w:rsid w:val="005D7C05"/>
    <w:rsid w:val="005E1C2D"/>
    <w:rsid w:val="00607F47"/>
    <w:rsid w:val="006979E6"/>
    <w:rsid w:val="006B448F"/>
    <w:rsid w:val="006E326A"/>
    <w:rsid w:val="006F6469"/>
    <w:rsid w:val="007467CD"/>
    <w:rsid w:val="007617B6"/>
    <w:rsid w:val="007B268E"/>
    <w:rsid w:val="007C5038"/>
    <w:rsid w:val="00823A9D"/>
    <w:rsid w:val="008821B4"/>
    <w:rsid w:val="008A0598"/>
    <w:rsid w:val="008D671A"/>
    <w:rsid w:val="009A3126"/>
    <w:rsid w:val="009C6961"/>
    <w:rsid w:val="00A12765"/>
    <w:rsid w:val="00A52280"/>
    <w:rsid w:val="00A56103"/>
    <w:rsid w:val="00A71590"/>
    <w:rsid w:val="00A93A43"/>
    <w:rsid w:val="00AA16E5"/>
    <w:rsid w:val="00AB76DD"/>
    <w:rsid w:val="00B07393"/>
    <w:rsid w:val="00B33A67"/>
    <w:rsid w:val="00B465E2"/>
    <w:rsid w:val="00B517E0"/>
    <w:rsid w:val="00B60A3F"/>
    <w:rsid w:val="00BC5DA6"/>
    <w:rsid w:val="00C06CD0"/>
    <w:rsid w:val="00C405D3"/>
    <w:rsid w:val="00CC595A"/>
    <w:rsid w:val="00CE77E3"/>
    <w:rsid w:val="00D30B0D"/>
    <w:rsid w:val="00D40813"/>
    <w:rsid w:val="00D92A72"/>
    <w:rsid w:val="00E07276"/>
    <w:rsid w:val="00EC7A3F"/>
    <w:rsid w:val="00F14919"/>
    <w:rsid w:val="00F301E1"/>
    <w:rsid w:val="00FD0867"/>
    <w:rsid w:val="00FE2847"/>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8456"/>
  <w15:docId w15:val="{555E0B71-223D-4D0E-BF2D-7C3E49FE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1CBE"/>
    <w:rPr>
      <w:b/>
      <w:bCs/>
    </w:rPr>
  </w:style>
  <w:style w:type="table" w:styleId="TableGrid">
    <w:name w:val="Table Grid"/>
    <w:basedOn w:val="TableNormal"/>
    <w:uiPriority w:val="39"/>
    <w:rsid w:val="0022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221CBE"/>
    <w:pPr>
      <w:autoSpaceDE w:val="0"/>
      <w:autoSpaceDN w:val="0"/>
      <w:adjustRightInd w:val="0"/>
      <w:spacing w:after="0" w:line="241" w:lineRule="atLeast"/>
    </w:pPr>
    <w:rPr>
      <w:rFonts w:ascii="HelveticaNeue MediumExt" w:hAnsi="HelveticaNeue MediumExt"/>
      <w:sz w:val="24"/>
      <w:szCs w:val="24"/>
    </w:rPr>
  </w:style>
  <w:style w:type="character" w:customStyle="1" w:styleId="A4">
    <w:name w:val="A4"/>
    <w:uiPriority w:val="99"/>
    <w:rsid w:val="00221CBE"/>
    <w:rPr>
      <w:rFonts w:ascii="Helvetica 55 Roman" w:hAnsi="Helvetica 55 Roman" w:cs="Helvetica 55 Roman"/>
      <w:color w:val="000000"/>
      <w:sz w:val="16"/>
      <w:szCs w:val="16"/>
    </w:rPr>
  </w:style>
  <w:style w:type="table" w:customStyle="1" w:styleId="PlainTable41">
    <w:name w:val="Plain Table 41"/>
    <w:basedOn w:val="TableNormal"/>
    <w:uiPriority w:val="44"/>
    <w:rsid w:val="00F149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51">
    <w:name w:val="List Table 1 Light - Accent 51"/>
    <w:basedOn w:val="TableNormal"/>
    <w:uiPriority w:val="46"/>
    <w:rsid w:val="00F1491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F14919"/>
    <w:pPr>
      <w:ind w:left="720"/>
      <w:contextualSpacing/>
    </w:pPr>
  </w:style>
  <w:style w:type="table" w:customStyle="1" w:styleId="GridTable4-Accent51">
    <w:name w:val="Grid Table 4 - Accent 51"/>
    <w:basedOn w:val="TableNormal"/>
    <w:uiPriority w:val="49"/>
    <w:rsid w:val="004B2A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1">
    <w:name w:val="Grid Table 6 Colorful - Accent 51"/>
    <w:basedOn w:val="TableNormal"/>
    <w:uiPriority w:val="51"/>
    <w:rsid w:val="004B2A2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2">
    <w:name w:val="A2"/>
    <w:uiPriority w:val="99"/>
    <w:rsid w:val="004B2A25"/>
    <w:rPr>
      <w:rFonts w:cs="HelveticaNeue MediumExt"/>
      <w:b/>
      <w:bCs/>
      <w:color w:val="000000"/>
      <w:sz w:val="36"/>
      <w:szCs w:val="36"/>
    </w:rPr>
  </w:style>
  <w:style w:type="character" w:styleId="Hyperlink">
    <w:name w:val="Hyperlink"/>
    <w:basedOn w:val="DefaultParagraphFont"/>
    <w:uiPriority w:val="99"/>
    <w:unhideWhenUsed/>
    <w:rsid w:val="004B2A25"/>
    <w:rPr>
      <w:color w:val="0563C1" w:themeColor="hyperlink"/>
      <w:u w:val="single"/>
    </w:rPr>
  </w:style>
  <w:style w:type="paragraph" w:styleId="BalloonText">
    <w:name w:val="Balloon Text"/>
    <w:basedOn w:val="Normal"/>
    <w:link w:val="BalloonTextChar"/>
    <w:uiPriority w:val="99"/>
    <w:semiHidden/>
    <w:unhideWhenUsed/>
    <w:rsid w:val="00A12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65"/>
    <w:rPr>
      <w:rFonts w:ascii="Segoe UI" w:hAnsi="Segoe UI" w:cs="Segoe UI"/>
      <w:sz w:val="18"/>
      <w:szCs w:val="18"/>
    </w:rPr>
  </w:style>
  <w:style w:type="character" w:styleId="Emphasis">
    <w:name w:val="Emphasis"/>
    <w:basedOn w:val="DefaultParagraphFont"/>
    <w:uiPriority w:val="20"/>
    <w:qFormat/>
    <w:rsid w:val="00FE28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ick@clearindustries.net" TargetMode="External"/><Relationship Id="rId5" Type="http://schemas.openxmlformats.org/officeDocument/2006/relationships/webSettings" Target="webSettings.xml"/><Relationship Id="rId10" Type="http://schemas.openxmlformats.org/officeDocument/2006/relationships/hyperlink" Target="http://www.smartguardcovers.com"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F06AE-A41A-4762-939A-8A20E8F2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Clear Industries</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Gouldthread</dc:creator>
  <cp:lastModifiedBy>AR-Office</cp:lastModifiedBy>
  <cp:revision>3</cp:revision>
  <cp:lastPrinted>2019-01-08T00:10:00Z</cp:lastPrinted>
  <dcterms:created xsi:type="dcterms:W3CDTF">2019-01-08T17:34:00Z</dcterms:created>
  <dcterms:modified xsi:type="dcterms:W3CDTF">2019-01-08T17:35:00Z</dcterms:modified>
</cp:coreProperties>
</file>